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05D5" w:rsidRPr="004E3FEC" w:rsidRDefault="007911D4" w:rsidP="004E3FEC">
      <w:pPr>
        <w:jc w:val="center"/>
        <w:rPr>
          <w:sz w:val="28"/>
          <w:szCs w:val="28"/>
          <w:lang w:val="el-GR"/>
        </w:rPr>
      </w:pPr>
      <w:r w:rsidRPr="004E3FEC">
        <w:rPr>
          <w:sz w:val="28"/>
          <w:szCs w:val="28"/>
          <w:lang w:val="el-GR"/>
        </w:rPr>
        <w:t>Τα χίλια πρόσωπα της Μόνα Λίζα…</w:t>
      </w:r>
    </w:p>
    <w:p w:rsidR="007911D4" w:rsidRPr="004E3FEC" w:rsidRDefault="007911D4" w:rsidP="004E3FEC">
      <w:pPr>
        <w:jc w:val="both"/>
        <w:rPr>
          <w:sz w:val="28"/>
          <w:szCs w:val="28"/>
          <w:lang w:val="el-GR"/>
        </w:rPr>
      </w:pPr>
    </w:p>
    <w:p w:rsidR="007911D4" w:rsidRPr="004E3FEC" w:rsidRDefault="007911D4" w:rsidP="004E3FEC">
      <w:pPr>
        <w:ind w:firstLine="720"/>
        <w:jc w:val="both"/>
        <w:rPr>
          <w:sz w:val="28"/>
          <w:szCs w:val="28"/>
          <w:lang w:val="el-GR"/>
        </w:rPr>
      </w:pPr>
      <w:r w:rsidRPr="004E3FEC">
        <w:rPr>
          <w:sz w:val="28"/>
          <w:szCs w:val="28"/>
          <w:lang w:val="el-GR"/>
        </w:rPr>
        <w:t xml:space="preserve">Στο μάθημα της Τέχνης οι μαθητές </w:t>
      </w:r>
      <w:r w:rsidR="00FE1662" w:rsidRPr="004E3FEC">
        <w:rPr>
          <w:sz w:val="28"/>
          <w:szCs w:val="28"/>
          <w:lang w:val="el-GR"/>
        </w:rPr>
        <w:t xml:space="preserve">μας </w:t>
      </w:r>
      <w:r w:rsidRPr="004E3FEC">
        <w:rPr>
          <w:sz w:val="28"/>
          <w:szCs w:val="28"/>
          <w:lang w:val="el-GR"/>
        </w:rPr>
        <w:t>μελέτησαν την ιστορία του διάσημου πίνακα του Λεονάρντο Ντα Βίντσι, Μόνα Λίζα ή αλλιώς Τζοκόντα. Ο πίνακας αποτελεί σύγχρονη πηγή έμπνευσης για μικρούς και μεγάλους. Η γοητεία που ασκεί παγκοσμίως</w:t>
      </w:r>
      <w:r w:rsidR="00FE1662" w:rsidRPr="004E3FEC">
        <w:rPr>
          <w:sz w:val="28"/>
          <w:szCs w:val="28"/>
          <w:lang w:val="el-GR"/>
        </w:rPr>
        <w:t>,</w:t>
      </w:r>
      <w:r w:rsidRPr="004E3FEC">
        <w:rPr>
          <w:sz w:val="28"/>
          <w:szCs w:val="28"/>
          <w:lang w:val="el-GR"/>
        </w:rPr>
        <w:t xml:space="preserve"> οφείλεται «σε μεγάλο βαθμό στην ανεξιχνίαστη έκφραση του προσώπου της </w:t>
      </w:r>
      <w:r w:rsidR="00FE1662" w:rsidRPr="004E3FEC">
        <w:rPr>
          <w:sz w:val="28"/>
          <w:szCs w:val="28"/>
          <w:lang w:val="el-GR"/>
        </w:rPr>
        <w:t>Τζοκόντα</w:t>
      </w:r>
      <w:r w:rsidRPr="004E3FEC">
        <w:rPr>
          <w:sz w:val="28"/>
          <w:szCs w:val="28"/>
          <w:lang w:val="el-GR"/>
        </w:rPr>
        <w:t>», υποστηρίζουν οι ερευνητές. Το μειδίαμά της αποτελεί αίνιγμα, όχι μόνο για καλλιτέχνες και επιστήμονες</w:t>
      </w:r>
      <w:r w:rsidR="00FE1662" w:rsidRPr="004E3FEC">
        <w:rPr>
          <w:sz w:val="28"/>
          <w:szCs w:val="28"/>
          <w:lang w:val="el-GR"/>
        </w:rPr>
        <w:t>,</w:t>
      </w:r>
      <w:r w:rsidRPr="004E3FEC">
        <w:rPr>
          <w:sz w:val="28"/>
          <w:szCs w:val="28"/>
          <w:lang w:val="el-GR"/>
        </w:rPr>
        <w:t xml:space="preserve"> αλλά και απλούς φιλότεχνους. </w:t>
      </w:r>
    </w:p>
    <w:p w:rsidR="0046407E" w:rsidRPr="004E3FEC" w:rsidRDefault="007911D4" w:rsidP="004E3FEC">
      <w:pPr>
        <w:ind w:firstLine="720"/>
        <w:jc w:val="both"/>
        <w:rPr>
          <w:sz w:val="28"/>
          <w:szCs w:val="28"/>
          <w:lang w:val="el-GR"/>
        </w:rPr>
      </w:pPr>
      <w:r w:rsidRPr="004E3FEC">
        <w:rPr>
          <w:sz w:val="28"/>
          <w:szCs w:val="28"/>
          <w:lang w:val="el-GR"/>
        </w:rPr>
        <w:t>Οι μαθητές, με πολλή φαντασία, δημιουργικότητα και αρκετή δόση χιούμορ</w:t>
      </w:r>
      <w:r w:rsidR="00FE1662" w:rsidRPr="004E3FEC">
        <w:rPr>
          <w:sz w:val="28"/>
          <w:szCs w:val="28"/>
          <w:lang w:val="el-GR"/>
        </w:rPr>
        <w:t xml:space="preserve">, εκφράστηκαν εικαστικά και παρουσίασαν τον πίνακα, ο καθένας με το δικό του τρόπο. Έτσι η διάσημη Τζοκόντα πήρε νέες μορφές που μας εκπλήσσουν! </w:t>
      </w:r>
    </w:p>
    <w:p w:rsidR="0046407E" w:rsidRDefault="0046407E" w:rsidP="0046407E">
      <w:pPr>
        <w:ind w:firstLine="720"/>
        <w:rPr>
          <w:lang w:val="el-GR"/>
        </w:rPr>
      </w:pPr>
    </w:p>
    <w:p w:rsidR="0046407E" w:rsidRDefault="0046407E" w:rsidP="0046407E">
      <w:pPr>
        <w:ind w:firstLine="720"/>
        <w:rPr>
          <w:lang w:val="el-GR"/>
        </w:rPr>
      </w:pPr>
    </w:p>
    <w:p w:rsidR="0046407E" w:rsidRDefault="004E3FEC" w:rsidP="004E3FEC">
      <w:pPr>
        <w:ind w:left="-142" w:hanging="426"/>
        <w:jc w:val="both"/>
        <w:rPr>
          <w:lang w:val="el-GR"/>
        </w:rPr>
      </w:pPr>
      <w:r>
        <w:rPr>
          <w:lang w:val="el-G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8pt;height:292.5pt">
            <v:imagedata r:id="rId4" o:title="20220217_121956"/>
          </v:shape>
        </w:pict>
      </w:r>
    </w:p>
    <w:p w:rsidR="0046407E" w:rsidRDefault="0046407E" w:rsidP="0046407E">
      <w:pPr>
        <w:ind w:firstLine="720"/>
        <w:jc w:val="center"/>
        <w:rPr>
          <w:lang w:val="el-GR"/>
        </w:rPr>
      </w:pPr>
    </w:p>
    <w:p w:rsidR="0046407E" w:rsidRDefault="0046407E" w:rsidP="004E3FEC">
      <w:pPr>
        <w:ind w:hanging="284"/>
        <w:rPr>
          <w:lang w:val="el-GR"/>
        </w:rPr>
      </w:pPr>
    </w:p>
    <w:p w:rsidR="0046407E" w:rsidRDefault="0046407E" w:rsidP="0046407E">
      <w:pPr>
        <w:ind w:firstLine="720"/>
        <w:rPr>
          <w:lang w:val="el-GR"/>
        </w:rPr>
      </w:pPr>
    </w:p>
    <w:p w:rsidR="0046407E" w:rsidRDefault="004E3FEC" w:rsidP="004E3FEC">
      <w:pPr>
        <w:ind w:hanging="284"/>
        <w:rPr>
          <w:lang w:val="el-GR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6481D39B">
            <wp:extent cx="6533515" cy="3542665"/>
            <wp:effectExtent l="0" t="0" r="63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515" cy="3542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4E3FEC" w:rsidRDefault="004E3FEC" w:rsidP="004E3FEC">
      <w:pPr>
        <w:ind w:hanging="284"/>
        <w:rPr>
          <w:lang w:val="el-GR"/>
        </w:rPr>
      </w:pPr>
    </w:p>
    <w:p w:rsidR="004E3FEC" w:rsidRDefault="004E3FEC" w:rsidP="004E3FEC">
      <w:pPr>
        <w:ind w:hanging="284"/>
        <w:rPr>
          <w:lang w:val="el-GR"/>
        </w:rPr>
      </w:pPr>
    </w:p>
    <w:p w:rsidR="004E3FEC" w:rsidRDefault="004E3FEC" w:rsidP="004E3FEC">
      <w:pPr>
        <w:ind w:hanging="284"/>
        <w:rPr>
          <w:lang w:val="el-GR"/>
        </w:rPr>
      </w:pPr>
    </w:p>
    <w:p w:rsidR="0046407E" w:rsidRDefault="004E3FEC" w:rsidP="004E3FEC">
      <w:pPr>
        <w:ind w:left="-284"/>
        <w:rPr>
          <w:lang w:val="el-GR"/>
        </w:rPr>
      </w:pPr>
      <w:r>
        <w:rPr>
          <w:lang w:val="el-GR"/>
        </w:rPr>
        <w:pict>
          <v:shape id="_x0000_i1027" type="#_x0000_t75" style="width:7in;height:294pt">
            <v:imagedata r:id="rId6" o:title="20220217_122031"/>
          </v:shape>
        </w:pict>
      </w:r>
    </w:p>
    <w:p w:rsidR="0046407E" w:rsidRDefault="0046407E" w:rsidP="0046407E">
      <w:pPr>
        <w:ind w:firstLine="720"/>
        <w:rPr>
          <w:lang w:val="el-GR"/>
        </w:rPr>
      </w:pPr>
    </w:p>
    <w:p w:rsidR="0046407E" w:rsidRDefault="0046407E" w:rsidP="0046407E">
      <w:pPr>
        <w:ind w:firstLine="720"/>
        <w:rPr>
          <w:lang w:val="el-GR"/>
        </w:rPr>
      </w:pPr>
    </w:p>
    <w:p w:rsidR="0046407E" w:rsidRDefault="0046407E" w:rsidP="0046407E">
      <w:pPr>
        <w:ind w:firstLine="720"/>
        <w:rPr>
          <w:lang w:val="el-GR"/>
        </w:rPr>
      </w:pPr>
    </w:p>
    <w:p w:rsidR="0046407E" w:rsidRDefault="0046407E" w:rsidP="0046407E">
      <w:pPr>
        <w:ind w:firstLine="720"/>
        <w:rPr>
          <w:lang w:val="el-GR"/>
        </w:rPr>
      </w:pPr>
    </w:p>
    <w:p w:rsidR="0046407E" w:rsidRDefault="0046407E" w:rsidP="004E3FEC">
      <w:pPr>
        <w:ind w:left="142" w:hanging="567"/>
        <w:rPr>
          <w:lang w:val="el-GR"/>
        </w:rPr>
      </w:pPr>
    </w:p>
    <w:p w:rsidR="004E3FEC" w:rsidRDefault="004E3FEC" w:rsidP="004E3FEC">
      <w:pPr>
        <w:ind w:left="142" w:hanging="567"/>
        <w:rPr>
          <w:lang w:val="el-GR"/>
        </w:rPr>
      </w:pPr>
    </w:p>
    <w:p w:rsidR="004E3FEC" w:rsidRDefault="004E3FEC" w:rsidP="004E3FEC">
      <w:pPr>
        <w:ind w:left="142" w:hanging="567"/>
        <w:rPr>
          <w:lang w:val="el-GR"/>
        </w:rPr>
      </w:pPr>
    </w:p>
    <w:p w:rsidR="004E3FEC" w:rsidRDefault="004E3FEC" w:rsidP="004E3FEC">
      <w:pPr>
        <w:ind w:left="142" w:hanging="567"/>
        <w:rPr>
          <w:lang w:val="el-GR"/>
        </w:rPr>
      </w:pPr>
      <w:r>
        <w:rPr>
          <w:noProof/>
        </w:rPr>
        <w:drawing>
          <wp:inline distT="0" distB="0" distL="0" distR="0" wp14:anchorId="5223A2FF">
            <wp:extent cx="6333490" cy="451421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490" cy="4514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3FEC" w:rsidRPr="007911D4" w:rsidRDefault="004E3FEC" w:rsidP="004E3FEC">
      <w:pPr>
        <w:ind w:left="142" w:hanging="567"/>
        <w:rPr>
          <w:lang w:val="el-GR"/>
        </w:rPr>
      </w:pPr>
    </w:p>
    <w:sectPr w:rsidR="004E3FEC" w:rsidRPr="007911D4" w:rsidSect="0046407E">
      <w:pgSz w:w="11906" w:h="16838" w:code="9"/>
      <w:pgMar w:top="1440" w:right="1440" w:bottom="993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1D4"/>
    <w:rsid w:val="0046407E"/>
    <w:rsid w:val="004E3FEC"/>
    <w:rsid w:val="007911D4"/>
    <w:rsid w:val="00C963C2"/>
    <w:rsid w:val="00F905D5"/>
    <w:rsid w:val="00FE1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BC040DA"/>
  <w15:chartTrackingRefBased/>
  <w15:docId w15:val="{02990A1C-225B-43FC-AE08-4EA4335C3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3</cp:revision>
  <dcterms:created xsi:type="dcterms:W3CDTF">2022-02-17T10:06:00Z</dcterms:created>
  <dcterms:modified xsi:type="dcterms:W3CDTF">2022-02-17T10:56:00Z</dcterms:modified>
</cp:coreProperties>
</file>